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b/>
          <w:bCs/>
          <w:sz w:val="28"/>
          <w:szCs w:val="28"/>
        </w:rPr>
        <w:t>БИБЛИОГРАФИЯ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D76529">
        <w:rPr>
          <w:rFonts w:ascii="Times New Roman" w:eastAsia="Helvetica-Bold" w:hAnsi="Times New Roman" w:cs="Times New Roman"/>
          <w:b/>
          <w:bCs/>
          <w:sz w:val="28"/>
          <w:szCs w:val="28"/>
        </w:rPr>
        <w:t>по  дисциплине  «</w:t>
      </w:r>
      <w:r w:rsidRPr="00D76529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76529">
        <w:rPr>
          <w:rFonts w:ascii="Times New Roman" w:eastAsia="Calibri" w:hAnsi="Times New Roman" w:cs="Times New Roman"/>
          <w:b/>
          <w:sz w:val="28"/>
          <w:szCs w:val="28"/>
          <w:u w:val="single"/>
        </w:rPr>
        <w:t>егиональное развитие: планирование и управление</w:t>
      </w:r>
      <w:r w:rsidRPr="00D7652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1. </w:t>
      </w:r>
      <w:proofErr w:type="spellStart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>Гранберг</w:t>
      </w:r>
      <w:proofErr w:type="spellEnd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 А.Г. </w:t>
      </w:r>
      <w:r w:rsidRPr="00D76529">
        <w:rPr>
          <w:rFonts w:ascii="Times New Roman" w:eastAsia="Helvetica-Bold" w:hAnsi="Times New Roman" w:cs="Times New Roman"/>
          <w:sz w:val="28"/>
          <w:szCs w:val="28"/>
        </w:rPr>
        <w:t>Основы региональной экономики: Учебник для вузов. М.: ГУ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ВШЭ, 2000.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2. </w:t>
      </w:r>
      <w:proofErr w:type="spellStart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>Гохберг</w:t>
      </w:r>
      <w:proofErr w:type="spellEnd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 М.Я. </w:t>
      </w:r>
      <w:r w:rsidRPr="00D76529">
        <w:rPr>
          <w:rFonts w:ascii="Times New Roman" w:eastAsia="Helvetica-Bold" w:hAnsi="Times New Roman" w:cs="Times New Roman"/>
          <w:sz w:val="28"/>
          <w:szCs w:val="28"/>
        </w:rPr>
        <w:t>Федеральные округа Российской Федерации. М.: Финансы и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статистика, 2002.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3. </w:t>
      </w:r>
      <w:proofErr w:type="spellStart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>Изард</w:t>
      </w:r>
      <w:proofErr w:type="spellEnd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 У. </w:t>
      </w:r>
      <w:r w:rsidRPr="00D76529">
        <w:rPr>
          <w:rFonts w:ascii="Times New Roman" w:eastAsia="Helvetica-Bold" w:hAnsi="Times New Roman" w:cs="Times New Roman"/>
          <w:sz w:val="28"/>
          <w:szCs w:val="28"/>
        </w:rPr>
        <w:t>Методы регионального анализа: введение в науку о регионах. М.: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Прогресс, 1966.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4. </w:t>
      </w:r>
      <w:proofErr w:type="spellStart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>Колосовский</w:t>
      </w:r>
      <w:proofErr w:type="spellEnd"/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 Н.Н. </w:t>
      </w:r>
      <w:r w:rsidRPr="00D76529">
        <w:rPr>
          <w:rFonts w:ascii="Times New Roman" w:eastAsia="Helvetica-Bold" w:hAnsi="Times New Roman" w:cs="Times New Roman"/>
          <w:sz w:val="28"/>
          <w:szCs w:val="28"/>
        </w:rPr>
        <w:t>Теория экономического районирования. М.: Мысль, 1969.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5. </w:t>
      </w:r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Лексин В.Н. Швецов А.Н. </w:t>
      </w: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Государство и регионы: теория и практика </w:t>
      </w:r>
      <w:proofErr w:type="spellStart"/>
      <w:r w:rsidRPr="00D76529">
        <w:rPr>
          <w:rFonts w:ascii="Times New Roman" w:eastAsia="Helvetica-Bold" w:hAnsi="Times New Roman" w:cs="Times New Roman"/>
          <w:sz w:val="28"/>
          <w:szCs w:val="28"/>
        </w:rPr>
        <w:t>госу</w:t>
      </w:r>
      <w:proofErr w:type="spellEnd"/>
      <w:r w:rsidRPr="00D76529">
        <w:rPr>
          <w:rFonts w:ascii="Times New Roman" w:eastAsia="Helvetica-Bold" w:hAnsi="Times New Roman" w:cs="Times New Roman"/>
          <w:sz w:val="28"/>
          <w:szCs w:val="28"/>
        </w:rPr>
        <w:t>-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дарственного регулирования территориального развития. М.: УРСС, 1997.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6. Межрегиональные межотраслевые балансы. Новосибирск: Наука, 1983.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7. </w:t>
      </w:r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Орешин В.П. </w:t>
      </w:r>
      <w:r w:rsidRPr="00D76529">
        <w:rPr>
          <w:rFonts w:ascii="Times New Roman" w:eastAsia="Helvetica-Bold" w:hAnsi="Times New Roman" w:cs="Times New Roman"/>
          <w:sz w:val="28"/>
          <w:szCs w:val="28"/>
        </w:rPr>
        <w:t>Государственное регулирование национальной экономики. М.: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proofErr w:type="spellStart"/>
      <w:r w:rsidRPr="00D76529">
        <w:rPr>
          <w:rFonts w:ascii="Times New Roman" w:eastAsia="Helvetica-Bold" w:hAnsi="Times New Roman" w:cs="Times New Roman"/>
          <w:sz w:val="28"/>
          <w:szCs w:val="28"/>
        </w:rPr>
        <w:t>Юристь</w:t>
      </w:r>
      <w:proofErr w:type="spellEnd"/>
      <w:r w:rsidRPr="00D76529">
        <w:rPr>
          <w:rFonts w:ascii="Times New Roman" w:eastAsia="Helvetica-Bold" w:hAnsi="Times New Roman" w:cs="Times New Roman"/>
          <w:sz w:val="28"/>
          <w:szCs w:val="28"/>
        </w:rPr>
        <w:t>, 1999.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 xml:space="preserve">8. </w:t>
      </w:r>
      <w:r w:rsidRPr="00D76529">
        <w:rPr>
          <w:rFonts w:ascii="Times New Roman" w:eastAsia="Helvetica-Oblique" w:hAnsi="Times New Roman" w:cs="Times New Roman"/>
          <w:i/>
          <w:iCs/>
          <w:sz w:val="28"/>
          <w:szCs w:val="28"/>
        </w:rPr>
        <w:t xml:space="preserve">Орешин В.П., Потапов Л.В. </w:t>
      </w:r>
      <w:r w:rsidRPr="00D76529">
        <w:rPr>
          <w:rFonts w:ascii="Times New Roman" w:eastAsia="Helvetica-Bold" w:hAnsi="Times New Roman" w:cs="Times New Roman"/>
          <w:sz w:val="28"/>
          <w:szCs w:val="28"/>
        </w:rPr>
        <w:t>Управление региональной экономикой. М.: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ТЕИС, 2003.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11. Проблемы территориального развития. Словарь-справочник. Составители</w:t>
      </w:r>
    </w:p>
    <w:p w:rsidR="00D76529" w:rsidRPr="00D76529" w:rsidRDefault="00D76529" w:rsidP="00D76529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sz w:val="28"/>
          <w:szCs w:val="28"/>
        </w:rPr>
      </w:pPr>
      <w:r w:rsidRPr="00D76529">
        <w:rPr>
          <w:rFonts w:ascii="Times New Roman" w:eastAsia="Helvetica-Bold" w:hAnsi="Times New Roman" w:cs="Times New Roman"/>
          <w:sz w:val="28"/>
          <w:szCs w:val="28"/>
        </w:rPr>
        <w:t>А.П. Сысоев и И.В. Усов. М.: ТЕИС, 2003.</w:t>
      </w:r>
    </w:p>
    <w:p w:rsidR="00DE0B30" w:rsidRDefault="00D76529" w:rsidP="00D76529">
      <w:pPr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D76529">
        <w:rPr>
          <w:rFonts w:ascii="Times New Roman" w:eastAsia="Times-Italic" w:hAnsi="Times New Roman" w:cs="Times New Roman"/>
          <w:i/>
          <w:iCs/>
          <w:sz w:val="28"/>
          <w:szCs w:val="28"/>
        </w:rPr>
        <w:t>413</w:t>
      </w:r>
    </w:p>
    <w:p w:rsidR="00D76529" w:rsidRDefault="00D76529" w:rsidP="00D76529">
      <w:pPr>
        <w:rPr>
          <w:rFonts w:ascii="Times New Roman" w:eastAsia="Calibri" w:hAnsi="Times New Roman" w:cs="Times New Roman"/>
          <w:sz w:val="28"/>
          <w:szCs w:val="28"/>
        </w:rPr>
      </w:pPr>
      <w:r w:rsidRPr="00D76529">
        <w:rPr>
          <w:rFonts w:ascii="Times New Roman" w:eastAsia="Times-Italic" w:hAnsi="Times New Roman" w:cs="Times New Roman"/>
          <w:iCs/>
          <w:sz w:val="28"/>
          <w:szCs w:val="28"/>
        </w:rPr>
        <w:t>12.</w:t>
      </w:r>
      <w:r w:rsidRPr="00D76529">
        <w:rPr>
          <w:rFonts w:ascii="Times New Roman" w:hAnsi="Times New Roman" w:cs="Times New Roman"/>
          <w:b/>
        </w:rPr>
        <w:t xml:space="preserve"> </w:t>
      </w:r>
      <w:r w:rsidRPr="00D76529">
        <w:rPr>
          <w:rFonts w:ascii="Times New Roman" w:hAnsi="Times New Roman" w:cs="Times New Roman"/>
          <w:sz w:val="28"/>
          <w:szCs w:val="28"/>
        </w:rPr>
        <w:t xml:space="preserve">Монография </w:t>
      </w:r>
      <w:r w:rsidRPr="00D76529">
        <w:rPr>
          <w:rFonts w:ascii="Times New Roman" w:eastAsia="Calibri" w:hAnsi="Times New Roman" w:cs="Times New Roman"/>
          <w:sz w:val="28"/>
          <w:szCs w:val="28"/>
        </w:rPr>
        <w:t>«Пространственная организация территории и расселения населения Республики Казахстан до 2030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29">
        <w:rPr>
          <w:rFonts w:ascii="Times New Roman" w:hAnsi="Times New Roman" w:cs="Times New Roman"/>
          <w:sz w:val="28"/>
          <w:szCs w:val="28"/>
        </w:rPr>
        <w:t xml:space="preserve">// </w:t>
      </w:r>
      <w:r w:rsidRPr="00D76529">
        <w:rPr>
          <w:rFonts w:ascii="Times New Roman" w:eastAsia="Calibri" w:hAnsi="Times New Roman" w:cs="Times New Roman"/>
          <w:sz w:val="28"/>
          <w:szCs w:val="28"/>
        </w:rPr>
        <w:t xml:space="preserve">Под ред. С.Н. </w:t>
      </w:r>
      <w:proofErr w:type="spellStart"/>
      <w:r w:rsidRPr="00D76529">
        <w:rPr>
          <w:rFonts w:ascii="Times New Roman" w:eastAsia="Calibri" w:hAnsi="Times New Roman" w:cs="Times New Roman"/>
          <w:sz w:val="28"/>
          <w:szCs w:val="28"/>
        </w:rPr>
        <w:t>Нугурбекова</w:t>
      </w:r>
      <w:proofErr w:type="spellEnd"/>
      <w:r w:rsidRPr="00D76529">
        <w:rPr>
          <w:rFonts w:ascii="Times New Roman" w:eastAsia="Calibri" w:hAnsi="Times New Roman" w:cs="Times New Roman"/>
          <w:sz w:val="28"/>
          <w:szCs w:val="28"/>
        </w:rPr>
        <w:t xml:space="preserve">., Е.У. </w:t>
      </w:r>
      <w:proofErr w:type="spellStart"/>
      <w:r w:rsidRPr="00D76529">
        <w:rPr>
          <w:rFonts w:ascii="Times New Roman" w:eastAsia="Calibri" w:hAnsi="Times New Roman" w:cs="Times New Roman"/>
          <w:sz w:val="28"/>
          <w:szCs w:val="28"/>
        </w:rPr>
        <w:t>Темирханова</w:t>
      </w:r>
      <w:proofErr w:type="spellEnd"/>
      <w:r w:rsidRPr="00D76529">
        <w:rPr>
          <w:rFonts w:ascii="Times New Roman" w:eastAsia="Calibri" w:hAnsi="Times New Roman" w:cs="Times New Roman"/>
          <w:sz w:val="28"/>
          <w:szCs w:val="28"/>
        </w:rPr>
        <w:t xml:space="preserve">., Ж.К. </w:t>
      </w:r>
      <w:proofErr w:type="spellStart"/>
      <w:r w:rsidRPr="00D76529">
        <w:rPr>
          <w:rFonts w:ascii="Times New Roman" w:eastAsia="Calibri" w:hAnsi="Times New Roman" w:cs="Times New Roman"/>
          <w:sz w:val="28"/>
          <w:szCs w:val="28"/>
        </w:rPr>
        <w:t>Бопиевой</w:t>
      </w:r>
      <w:proofErr w:type="spellEnd"/>
      <w:r w:rsidRPr="00D76529">
        <w:rPr>
          <w:rFonts w:ascii="Times New Roman" w:eastAsia="Calibri" w:hAnsi="Times New Roman" w:cs="Times New Roman"/>
          <w:sz w:val="28"/>
          <w:szCs w:val="28"/>
        </w:rPr>
        <w:t xml:space="preserve">., С.М. </w:t>
      </w:r>
      <w:proofErr w:type="spellStart"/>
      <w:r w:rsidRPr="00D76529">
        <w:rPr>
          <w:rFonts w:ascii="Times New Roman" w:eastAsia="Calibri" w:hAnsi="Times New Roman" w:cs="Times New Roman"/>
          <w:sz w:val="28"/>
          <w:szCs w:val="28"/>
        </w:rPr>
        <w:t>Касымова</w:t>
      </w:r>
      <w:proofErr w:type="spellEnd"/>
      <w:r w:rsidRPr="00D76529">
        <w:rPr>
          <w:rFonts w:ascii="Times New Roman" w:eastAsia="Calibri" w:hAnsi="Times New Roman" w:cs="Times New Roman"/>
          <w:sz w:val="28"/>
          <w:szCs w:val="28"/>
        </w:rPr>
        <w:t xml:space="preserve">., Ш.М. </w:t>
      </w:r>
      <w:proofErr w:type="spellStart"/>
      <w:r w:rsidRPr="00D76529">
        <w:rPr>
          <w:rFonts w:ascii="Times New Roman" w:eastAsia="Calibri" w:hAnsi="Times New Roman" w:cs="Times New Roman"/>
          <w:sz w:val="28"/>
          <w:szCs w:val="28"/>
        </w:rPr>
        <w:t>Надырова</w:t>
      </w:r>
      <w:proofErr w:type="spellEnd"/>
      <w:r w:rsidRPr="00D76529">
        <w:rPr>
          <w:rFonts w:ascii="Times New Roman" w:eastAsia="Calibri" w:hAnsi="Times New Roman" w:cs="Times New Roman"/>
          <w:sz w:val="28"/>
          <w:szCs w:val="28"/>
        </w:rPr>
        <w:t xml:space="preserve"> – Астана АО </w:t>
      </w:r>
      <w:r>
        <w:rPr>
          <w:rFonts w:ascii="Times New Roman" w:hAnsi="Times New Roman" w:cs="Times New Roman"/>
          <w:sz w:val="28"/>
          <w:szCs w:val="28"/>
        </w:rPr>
        <w:t>«Институт экономических исследо</w:t>
      </w:r>
      <w:r w:rsidRPr="00D76529">
        <w:rPr>
          <w:rFonts w:ascii="Times New Roman" w:eastAsia="Calibri" w:hAnsi="Times New Roman" w:cs="Times New Roman"/>
          <w:sz w:val="28"/>
          <w:szCs w:val="28"/>
        </w:rPr>
        <w:t>ваний». Т.1</w:t>
      </w:r>
      <w:r>
        <w:rPr>
          <w:rFonts w:ascii="Times New Roman" w:hAnsi="Times New Roman" w:cs="Times New Roman"/>
          <w:sz w:val="28"/>
          <w:szCs w:val="28"/>
        </w:rPr>
        <w:t xml:space="preserve"> Концепция пространстве</w:t>
      </w:r>
      <w:r w:rsidRPr="00D76529">
        <w:rPr>
          <w:rFonts w:ascii="Times New Roman" w:eastAsia="Calibri" w:hAnsi="Times New Roman" w:cs="Times New Roman"/>
          <w:sz w:val="28"/>
          <w:szCs w:val="28"/>
        </w:rPr>
        <w:t>нного развития и расселения населения Республики Казахстан, 2008 – 292с.</w:t>
      </w:r>
    </w:p>
    <w:p w:rsidR="00D76529" w:rsidRDefault="00D76529" w:rsidP="00D76529">
      <w:pPr>
        <w:rPr>
          <w:rFonts w:ascii="Times New Roman" w:eastAsia="Calibri" w:hAnsi="Times New Roman" w:cs="Times New Roman"/>
          <w:sz w:val="28"/>
          <w:szCs w:val="28"/>
        </w:rPr>
      </w:pPr>
    </w:p>
    <w:p w:rsidR="00D76529" w:rsidRPr="00561592" w:rsidRDefault="00D76529" w:rsidP="00D76529">
      <w:pPr>
        <w:jc w:val="center"/>
        <w:rPr>
          <w:sz w:val="24"/>
          <w:szCs w:val="24"/>
        </w:rPr>
      </w:pPr>
      <w:r w:rsidRPr="00D76529">
        <w:rPr>
          <w:rFonts w:ascii="Times New Roman" w:eastAsia="Helvetica-Bold" w:hAnsi="Times New Roman" w:cs="Times New Roman"/>
          <w:b/>
          <w:bCs/>
          <w:sz w:val="28"/>
          <w:szCs w:val="28"/>
        </w:rPr>
        <w:t>БИБЛИОГРАФИЯ</w:t>
      </w:r>
      <w:r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 </w:t>
      </w:r>
      <w:r w:rsidRPr="00D76529">
        <w:rPr>
          <w:rFonts w:ascii="Times New Roman" w:eastAsia="Helvetica-Bold" w:hAnsi="Times New Roman" w:cs="Times New Roman"/>
          <w:b/>
          <w:bCs/>
          <w:sz w:val="28"/>
          <w:szCs w:val="28"/>
        </w:rPr>
        <w:t>по  дисциплине  «</w:t>
      </w:r>
      <w:r w:rsidRPr="00D76529">
        <w:rPr>
          <w:rFonts w:ascii="Times New Roman" w:hAnsi="Times New Roman" w:cs="Times New Roman"/>
          <w:b/>
          <w:sz w:val="28"/>
          <w:szCs w:val="28"/>
          <w:u w:val="single"/>
        </w:rPr>
        <w:t>Глобальная логистика</w:t>
      </w:r>
      <w:r w:rsidRPr="00D76529">
        <w:rPr>
          <w:rFonts w:ascii="Times New Roman" w:hAnsi="Times New Roman" w:cs="Times New Roman"/>
          <w:b/>
          <w:sz w:val="28"/>
          <w:szCs w:val="28"/>
        </w:rPr>
        <w:t>»</w:t>
      </w:r>
      <w:r w:rsidRPr="00561592">
        <w:rPr>
          <w:b/>
          <w:sz w:val="24"/>
          <w:szCs w:val="24"/>
        </w:rPr>
        <w:t xml:space="preserve"> 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Аии</w:t>
      </w:r>
      <w:r>
        <w:rPr>
          <w:rFonts w:ascii="Times New Roman" w:eastAsia="HiddenHorzOCR" w:hAnsi="Times New Roman" w:cs="Times New Roman"/>
          <w:sz w:val="28"/>
          <w:szCs w:val="28"/>
        </w:rPr>
        <w:t>кин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Б. А.,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Тя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n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ухии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А. П. Коммерческая логистика: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Учебник.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ТК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Велби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; Изд-во "Проспект", </w:t>
      </w: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HiddenHorzOCR" w:hAnsi="Times New Roman" w:cs="Times New Roman"/>
          <w:sz w:val="28"/>
          <w:szCs w:val="28"/>
        </w:rPr>
        <w:t>Аиик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ии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Б. А., Род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1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&lt;: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ииа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Т. А. Логистика. Тренинг и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практикум.- М.: ТК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Велби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; Изд-во "Проспект", </w:t>
      </w:r>
      <w:r w:rsidRPr="00807994">
        <w:rPr>
          <w:rFonts w:ascii="Times New Roman" w:hAnsi="Times New Roman" w:cs="Times New Roman"/>
          <w:sz w:val="28"/>
          <w:szCs w:val="28"/>
        </w:rPr>
        <w:t>2009.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3.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Бауэрсо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1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&lt;:с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Доиалъд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Дж.,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Клосс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Дейвид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Дж. Логистика: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>интегрированная цепь поставок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807994">
        <w:rPr>
          <w:rFonts w:ascii="Times New Roman" w:hAnsi="Times New Roman" w:cs="Times New Roman"/>
          <w:sz w:val="28"/>
          <w:szCs w:val="28"/>
        </w:rPr>
        <w:t xml:space="preserve">/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П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ер. с англ.- М.: ЗАО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"Олимп-Бизнес", </w:t>
      </w:r>
      <w:r w:rsidRPr="00807994">
        <w:rPr>
          <w:rFonts w:ascii="Times New Roman" w:hAnsi="Times New Roman" w:cs="Times New Roman"/>
          <w:sz w:val="28"/>
          <w:szCs w:val="28"/>
        </w:rPr>
        <w:t>2001.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Гаджиис</w:t>
      </w:r>
      <w:r>
        <w:rPr>
          <w:rFonts w:ascii="Times New Roman" w:eastAsia="HiddenHorzOCR" w:hAnsi="Times New Roman" w:cs="Times New Roman"/>
          <w:sz w:val="28"/>
          <w:szCs w:val="28"/>
        </w:rPr>
        <w:t>к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ий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А. М. Практикум по логистике.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8-е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изд.,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перераб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. и доп.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ИТК "Дашков и Ко", </w:t>
      </w:r>
      <w:r w:rsidRPr="00807994">
        <w:rPr>
          <w:rFonts w:ascii="Times New Roman" w:hAnsi="Times New Roman" w:cs="Times New Roman"/>
          <w:sz w:val="28"/>
          <w:szCs w:val="28"/>
        </w:rPr>
        <w:t>2009.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Гаджиис</w:t>
      </w:r>
      <w:r>
        <w:rPr>
          <w:rFonts w:ascii="Times New Roman" w:eastAsia="HiddenHorzOCR" w:hAnsi="Times New Roman" w:cs="Times New Roman"/>
          <w:sz w:val="28"/>
          <w:szCs w:val="28"/>
        </w:rPr>
        <w:t>к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ий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А. М. Современный склад. Организация,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технология, управление и логистика: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Учеб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.-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практическое</w:t>
      </w:r>
      <w:proofErr w:type="spellEnd"/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пособие: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ТК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Велби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; Изд-во "Проспект", </w:t>
      </w:r>
      <w:r w:rsidRPr="00807994">
        <w:rPr>
          <w:rFonts w:ascii="Times New Roman" w:hAnsi="Times New Roman" w:cs="Times New Roman"/>
          <w:sz w:val="28"/>
          <w:szCs w:val="28"/>
        </w:rPr>
        <w:t>2007.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Джоисои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Джей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.м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с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, Вуд,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Доиалъд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, Ф.,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Вордлоу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Деииэл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>,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Л.,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Мерф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и-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.м.tt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Полъ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, Р. Современная логистика, 7-е изд. </w:t>
      </w:r>
      <w:r w:rsidRPr="00807994">
        <w:rPr>
          <w:rFonts w:ascii="Times New Roman" w:hAnsi="Times New Roman" w:cs="Times New Roman"/>
          <w:sz w:val="28"/>
          <w:szCs w:val="28"/>
        </w:rPr>
        <w:t>/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Пер. с англ.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ИД "Вильяме", </w:t>
      </w:r>
      <w:r w:rsidRPr="00807994">
        <w:rPr>
          <w:rFonts w:ascii="Times New Roman" w:hAnsi="Times New Roman" w:cs="Times New Roman"/>
          <w:sz w:val="28"/>
          <w:szCs w:val="28"/>
        </w:rPr>
        <w:t>2002.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7.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Кристофер М. Логистика и управление цепочками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>поставок/ Под общ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.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р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ед. В. С.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Лукинского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>.- СПб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.: 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Питер,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>2004.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8.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Логистика: Учебник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/П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од ред. Б. А. Аникина.- М.: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ИНФРА-М, </w:t>
      </w: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Миротии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Л. Б., По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1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&lt;:ровс1&lt;: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ий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А. К. Введение в коммерческую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логистику.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Альфа-Пресс, </w:t>
      </w: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10.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Моисеева Н. К. Экономические основы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логистикиМ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>.: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ИНФРА-М, </w:t>
      </w: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Неруш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Ю. М. Логистика: Учебник для вузов.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4-е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изд.,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перераб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. и доп.- М.: ТК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Велби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>; Изд-во "Проспект",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Неруш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Ю. М.,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Неруш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А. Ю. Практикум по логистике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ТК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Велби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; Изд-во "Проспект", </w:t>
      </w: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>480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13.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Нови</w:t>
      </w:r>
      <w:r>
        <w:rPr>
          <w:rFonts w:ascii="Times New Roman" w:eastAsia="HiddenHorzOCR" w:hAnsi="Times New Roman" w:cs="Times New Roman"/>
          <w:sz w:val="28"/>
          <w:szCs w:val="28"/>
        </w:rPr>
        <w:t>к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ов О. А., Уваров С. А. Логистика: Учеб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.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п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особие.-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>СПб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.: 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ИД "Бизнес-пресса", </w:t>
      </w:r>
      <w:r w:rsidRPr="00807994">
        <w:rPr>
          <w:rFonts w:ascii="Times New Roman" w:hAnsi="Times New Roman" w:cs="Times New Roman"/>
          <w:sz w:val="28"/>
          <w:szCs w:val="28"/>
        </w:rPr>
        <w:t>2000.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14.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Практикум по логистике: Учеб. пособие </w:t>
      </w:r>
      <w:r w:rsidRPr="00807994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Start"/>
      <w:r w:rsidRPr="008079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П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од ред.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Б. А. Аникина.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М.:ИНФРА-М, </w:t>
      </w: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Род</w:t>
      </w:r>
      <w:r>
        <w:rPr>
          <w:rFonts w:ascii="Times New Roman" w:eastAsia="HiddenHorzOCR" w:hAnsi="Times New Roman" w:cs="Times New Roman"/>
          <w:sz w:val="28"/>
          <w:szCs w:val="28"/>
        </w:rPr>
        <w:t>к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ина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Т. А. Информационная логистика.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М.: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Экзамен, </w:t>
      </w:r>
      <w:r w:rsidRPr="00807994">
        <w:rPr>
          <w:rFonts w:ascii="Times New Roman" w:hAnsi="Times New Roman" w:cs="Times New Roman"/>
          <w:sz w:val="28"/>
          <w:szCs w:val="28"/>
        </w:rPr>
        <w:t>2001.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Роди</w:t>
      </w:r>
      <w:r>
        <w:rPr>
          <w:rFonts w:ascii="Times New Roman" w:eastAsia="HiddenHorzOCR" w:hAnsi="Times New Roman" w:cs="Times New Roman"/>
          <w:sz w:val="28"/>
          <w:szCs w:val="28"/>
        </w:rPr>
        <w:t>ик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ов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А. Н.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Логис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~и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ка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: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Терминолог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словарь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.М</w:t>
      </w:r>
      <w:proofErr w:type="spellEnd"/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.: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ИНФРА-М, </w:t>
      </w:r>
      <w:r w:rsidRPr="00807994">
        <w:rPr>
          <w:rFonts w:ascii="Times New Roman" w:hAnsi="Times New Roman" w:cs="Times New Roman"/>
          <w:sz w:val="28"/>
          <w:szCs w:val="28"/>
        </w:rPr>
        <w:t>2000.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Степаиов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В. И. Логистика: Учебник.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ТК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Велби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>;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Изд-во "Проспект", </w:t>
      </w:r>
      <w:r w:rsidRPr="00807994">
        <w:rPr>
          <w:rFonts w:ascii="Times New Roman" w:hAnsi="Times New Roman" w:cs="Times New Roman"/>
          <w:sz w:val="28"/>
          <w:szCs w:val="28"/>
        </w:rPr>
        <w:t>2009.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Стерлигова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А. Н. Управление запасами в цепях поставок: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Учебник.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ИНФРА-М, </w:t>
      </w:r>
      <w:r w:rsidRPr="00807994">
        <w:rPr>
          <w:rFonts w:ascii="Times New Roman" w:hAnsi="Times New Roman" w:cs="Times New Roman"/>
          <w:sz w:val="28"/>
          <w:szCs w:val="28"/>
        </w:rPr>
        <w:t>2008.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 xml:space="preserve">19.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Транспортная логистика: Учебник </w:t>
      </w:r>
      <w:r w:rsidRPr="00807994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>Под общ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.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proofErr w:type="gramStart"/>
      <w:r w:rsidRPr="00807994">
        <w:rPr>
          <w:rFonts w:ascii="Times New Roman" w:eastAsia="HiddenHorzOCR" w:hAnsi="Times New Roman" w:cs="Times New Roman"/>
          <w:sz w:val="28"/>
          <w:szCs w:val="28"/>
        </w:rPr>
        <w:t>р</w:t>
      </w:r>
      <w:proofErr w:type="gramEnd"/>
      <w:r w:rsidRPr="00807994">
        <w:rPr>
          <w:rFonts w:ascii="Times New Roman" w:eastAsia="HiddenHorzOCR" w:hAnsi="Times New Roman" w:cs="Times New Roman"/>
          <w:sz w:val="28"/>
          <w:szCs w:val="28"/>
        </w:rPr>
        <w:t>ед.</w:t>
      </w:r>
    </w:p>
    <w:p w:rsidR="00807994" w:rsidRPr="00807994" w:rsidRDefault="00807994" w:rsidP="00807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проф. Л. Б. </w:t>
      </w:r>
      <w:proofErr w:type="spellStart"/>
      <w:r w:rsidRPr="00807994">
        <w:rPr>
          <w:rFonts w:ascii="Times New Roman" w:eastAsia="HiddenHorzOCR" w:hAnsi="Times New Roman" w:cs="Times New Roman"/>
          <w:sz w:val="28"/>
          <w:szCs w:val="28"/>
        </w:rPr>
        <w:t>Миротина</w:t>
      </w:r>
      <w:proofErr w:type="spellEnd"/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. </w:t>
      </w:r>
      <w:r w:rsidRPr="00807994">
        <w:rPr>
          <w:rFonts w:ascii="Times New Roman" w:hAnsi="Times New Roman" w:cs="Times New Roman"/>
          <w:sz w:val="28"/>
          <w:szCs w:val="28"/>
        </w:rPr>
        <w:t xml:space="preserve">- </w:t>
      </w:r>
      <w:r w:rsidRPr="00807994">
        <w:rPr>
          <w:rFonts w:ascii="Times New Roman" w:eastAsia="HiddenHorzOCR" w:hAnsi="Times New Roman" w:cs="Times New Roman"/>
          <w:sz w:val="28"/>
          <w:szCs w:val="28"/>
        </w:rPr>
        <w:t xml:space="preserve">М.: Экзамен </w:t>
      </w:r>
      <w:r w:rsidRPr="00807994">
        <w:rPr>
          <w:rFonts w:ascii="Times New Roman" w:hAnsi="Times New Roman" w:cs="Times New Roman"/>
          <w:sz w:val="28"/>
          <w:szCs w:val="28"/>
        </w:rPr>
        <w:t>2002.</w:t>
      </w:r>
    </w:p>
    <w:p w:rsidR="00D76529" w:rsidRPr="00807994" w:rsidRDefault="00807994" w:rsidP="00807994">
      <w:pPr>
        <w:rPr>
          <w:rFonts w:ascii="Times New Roman" w:hAnsi="Times New Roman" w:cs="Times New Roman"/>
          <w:sz w:val="28"/>
          <w:szCs w:val="28"/>
        </w:rPr>
      </w:pPr>
      <w:r w:rsidRPr="00807994">
        <w:rPr>
          <w:rFonts w:ascii="Times New Roman" w:hAnsi="Times New Roman" w:cs="Times New Roman"/>
          <w:sz w:val="28"/>
          <w:szCs w:val="28"/>
        </w:rPr>
        <w:t>481</w:t>
      </w:r>
    </w:p>
    <w:sectPr w:rsidR="00D76529" w:rsidRPr="00807994" w:rsidSect="00DE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29"/>
    <w:rsid w:val="001C45FF"/>
    <w:rsid w:val="00323DB8"/>
    <w:rsid w:val="00807994"/>
    <w:rsid w:val="009C39C3"/>
    <w:rsid w:val="00C5671B"/>
    <w:rsid w:val="00D76529"/>
    <w:rsid w:val="00DE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2015-12-03T08:09:00Z</dcterms:created>
  <dcterms:modified xsi:type="dcterms:W3CDTF">2015-12-03T08:09:00Z</dcterms:modified>
</cp:coreProperties>
</file>